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8B49C" w14:textId="137FAF41" w:rsidR="00BB66C3" w:rsidRPr="00D778E4" w:rsidRDefault="00BB66C3" w:rsidP="00560CEA">
      <w:pPr>
        <w:pBdr>
          <w:top w:val="nil"/>
          <w:left w:val="nil"/>
          <w:bottom w:val="nil"/>
          <w:right w:val="nil"/>
          <w:between w:val="nil"/>
        </w:pBdr>
        <w:spacing w:before="120"/>
        <w:ind w:left="567" w:right="641"/>
        <w:rPr>
          <w:rFonts w:ascii="Marianne" w:eastAsia="Times New Roman" w:hAnsi="Marianne" w:cs="Times New Roman"/>
          <w:b/>
          <w:color w:val="000000"/>
          <w:sz w:val="28"/>
          <w:szCs w:val="28"/>
        </w:rPr>
      </w:pPr>
      <w:r w:rsidRPr="00D778E4">
        <w:rPr>
          <w:rFonts w:ascii="Marianne" w:eastAsia="Times New Roman" w:hAnsi="Marianne" w:cs="Times New Roman"/>
          <w:b/>
          <w:color w:val="000000"/>
          <w:sz w:val="28"/>
          <w:szCs w:val="28"/>
        </w:rPr>
        <w:t>Fiche projet</w:t>
      </w:r>
      <w:r w:rsidR="00560CEA">
        <w:rPr>
          <w:rFonts w:ascii="Marianne" w:eastAsia="Times New Roman" w:hAnsi="Marianne" w:cs="Times New Roman"/>
          <w:b/>
          <w:color w:val="000000"/>
          <w:sz w:val="28"/>
          <w:szCs w:val="28"/>
        </w:rPr>
        <w:t> : XXXX</w:t>
      </w:r>
    </w:p>
    <w:p w14:paraId="705CC780" w14:textId="3F488888" w:rsidR="00BB66C3" w:rsidRPr="00D778E4" w:rsidRDefault="00D778E4" w:rsidP="00560CEA">
      <w:pPr>
        <w:spacing w:before="120"/>
        <w:ind w:left="567" w:right="640"/>
        <w:rPr>
          <w:rFonts w:ascii="Marianne" w:hAnsi="Marianne"/>
          <w:b/>
        </w:rPr>
      </w:pPr>
      <w:r>
        <w:rPr>
          <w:rFonts w:ascii="Marianne" w:hAnsi="Marianne"/>
          <w:b/>
        </w:rPr>
        <w:t>Durée estimée :</w:t>
      </w:r>
      <w:r w:rsidR="00BB66C3" w:rsidRPr="00D778E4">
        <w:rPr>
          <w:rFonts w:ascii="Marianne" w:hAnsi="Marianne"/>
          <w:b/>
        </w:rPr>
        <w:t xml:space="preserve"> 21h</w:t>
      </w:r>
    </w:p>
    <w:p w14:paraId="325E63F9" w14:textId="5C0A4924" w:rsidR="00BB66C3" w:rsidRPr="00D778E4" w:rsidRDefault="00BB66C3" w:rsidP="00560CEA">
      <w:pPr>
        <w:spacing w:before="120"/>
        <w:ind w:left="567" w:right="640"/>
        <w:rPr>
          <w:rFonts w:ascii="Marianne" w:hAnsi="Marianne"/>
          <w:b/>
          <w:color w:val="000E2D"/>
          <w:sz w:val="20"/>
          <w:szCs w:val="20"/>
        </w:rPr>
      </w:pPr>
      <w:r w:rsidRPr="00D778E4">
        <w:rPr>
          <w:rFonts w:ascii="Marianne" w:hAnsi="Marianne"/>
          <w:b/>
          <w:color w:val="C72747"/>
          <w:sz w:val="20"/>
          <w:szCs w:val="20"/>
        </w:rPr>
        <w:t>DOMAINE</w:t>
      </w:r>
      <w:r w:rsidRPr="00D778E4">
        <w:rPr>
          <w:rFonts w:ascii="Marianne" w:hAnsi="Marianne"/>
          <w:b/>
        </w:rPr>
        <w:t> </w:t>
      </w:r>
      <w:r w:rsidRPr="00D778E4">
        <w:rPr>
          <w:rFonts w:ascii="Marianne" w:hAnsi="Marianne"/>
          <w:b/>
          <w:color w:val="000E2D"/>
          <w:sz w:val="20"/>
          <w:szCs w:val="20"/>
        </w:rPr>
        <w:t xml:space="preserve">: Transversal </w:t>
      </w:r>
    </w:p>
    <w:p w14:paraId="325A8840" w14:textId="77777777" w:rsidR="00560CEA" w:rsidRDefault="00560CEA" w:rsidP="00560CEA">
      <w:pPr>
        <w:spacing w:before="120"/>
        <w:ind w:left="907" w:right="641"/>
        <w:rPr>
          <w:b/>
        </w:rPr>
      </w:pPr>
      <w:r>
        <w:rPr>
          <w:b/>
        </w:rPr>
        <w:t>Projet de création de ressources et activités de formation mobilisables dans toutes les situations pédagogiques et toutes les dimensions de la multimodalité :</w:t>
      </w:r>
    </w:p>
    <w:p w14:paraId="5629DDCF" w14:textId="77777777" w:rsidR="00560CEA" w:rsidRDefault="00560CEA" w:rsidP="00560CEA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1621" w:right="641" w:hanging="357"/>
      </w:pPr>
      <w:r>
        <w:rPr>
          <w:color w:val="000000"/>
        </w:rPr>
        <w:t>Présentiel enrichi</w:t>
      </w:r>
    </w:p>
    <w:p w14:paraId="1F2F30E2" w14:textId="77777777" w:rsidR="00560CEA" w:rsidRDefault="00560CEA" w:rsidP="00560CEA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1621" w:right="641" w:hanging="357"/>
      </w:pPr>
      <w:r>
        <w:rPr>
          <w:color w:val="000000"/>
        </w:rPr>
        <w:t>Présentiel augmenté</w:t>
      </w:r>
    </w:p>
    <w:p w14:paraId="70730A0B" w14:textId="77777777" w:rsidR="00560CEA" w:rsidRDefault="00560CEA" w:rsidP="00560CEA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1621" w:right="641" w:hanging="357"/>
      </w:pPr>
      <w:r>
        <w:rPr>
          <w:color w:val="000000"/>
        </w:rPr>
        <w:t>Formation hybride</w:t>
      </w:r>
    </w:p>
    <w:p w14:paraId="6A2E25A4" w14:textId="2643A1FC" w:rsidR="00BB66C3" w:rsidRPr="00560CEA" w:rsidRDefault="00560CEA" w:rsidP="00560CEA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1621" w:right="641" w:hanging="357"/>
      </w:pPr>
      <w:r>
        <w:rPr>
          <w:color w:val="000000"/>
        </w:rPr>
        <w:t>Formation distancielle</w:t>
      </w:r>
    </w:p>
    <w:tbl>
      <w:tblPr>
        <w:tblStyle w:val="TableauGrille2-Accentuation2"/>
        <w:tblW w:w="9732" w:type="dxa"/>
        <w:tblLayout w:type="fixed"/>
        <w:tblLook w:val="0000" w:firstRow="0" w:lastRow="0" w:firstColumn="0" w:lastColumn="0" w:noHBand="0" w:noVBand="0"/>
      </w:tblPr>
      <w:tblGrid>
        <w:gridCol w:w="1909"/>
        <w:gridCol w:w="7823"/>
      </w:tblGrid>
      <w:tr w:rsidR="00560CEA" w14:paraId="2B5A3026" w14:textId="77777777" w:rsidTr="00560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9" w:type="dxa"/>
          </w:tcPr>
          <w:p w14:paraId="16982717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662056F9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3"/>
              <w:rPr>
                <w:b/>
                <w:color w:val="000000"/>
              </w:rPr>
            </w:pPr>
            <w:r>
              <w:rPr>
                <w:b/>
                <w:color w:val="333333"/>
              </w:rPr>
              <w:t>Origine</w:t>
            </w:r>
          </w:p>
        </w:tc>
        <w:tc>
          <w:tcPr>
            <w:tcW w:w="7823" w:type="dxa"/>
          </w:tcPr>
          <w:p w14:paraId="01B58273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left="16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60CEA" w14:paraId="3A921BD3" w14:textId="77777777" w:rsidTr="00560CEA">
        <w:trPr>
          <w:trHeight w:val="22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9" w:type="dxa"/>
          </w:tcPr>
          <w:p w14:paraId="3DF5E864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1DE112DB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34"/>
              <w:jc w:val="both"/>
              <w:rPr>
                <w:b/>
                <w:color w:val="333333"/>
              </w:rPr>
            </w:pPr>
          </w:p>
          <w:p w14:paraId="5E9D1CD2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3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333333"/>
              </w:rPr>
              <w:t>Contexte</w:t>
            </w:r>
          </w:p>
        </w:tc>
        <w:tc>
          <w:tcPr>
            <w:tcW w:w="7823" w:type="dxa"/>
          </w:tcPr>
          <w:p w14:paraId="4C678625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5"/>
                <w:tab w:val="left" w:pos="826"/>
              </w:tabs>
              <w:spacing w:before="8" w:after="120" w:line="238" w:lineRule="auto"/>
              <w:ind w:left="1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560CEA" w14:paraId="566B931F" w14:textId="77777777" w:rsidTr="00560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9" w:type="dxa"/>
          </w:tcPr>
          <w:p w14:paraId="12423417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33"/>
              <w:rPr>
                <w:b/>
                <w:color w:val="000000"/>
              </w:rPr>
            </w:pPr>
            <w:r>
              <w:rPr>
                <w:b/>
                <w:color w:val="333333"/>
              </w:rPr>
              <w:t xml:space="preserve">Finalités besoins / </w:t>
            </w:r>
          </w:p>
        </w:tc>
        <w:tc>
          <w:tcPr>
            <w:tcW w:w="7823" w:type="dxa"/>
          </w:tcPr>
          <w:p w14:paraId="10D4FFF2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120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60CEA" w14:paraId="037EDB0F" w14:textId="77777777" w:rsidTr="00560CEA">
        <w:trPr>
          <w:trHeight w:val="8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9" w:type="dxa"/>
          </w:tcPr>
          <w:p w14:paraId="77F7EC8B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3"/>
              <w:jc w:val="both"/>
              <w:rPr>
                <w:b/>
                <w:color w:val="333333"/>
              </w:rPr>
            </w:pPr>
          </w:p>
          <w:p w14:paraId="7D3A79FE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3"/>
              <w:jc w:val="both"/>
              <w:rPr>
                <w:b/>
                <w:color w:val="000000"/>
              </w:rPr>
            </w:pPr>
            <w:r>
              <w:rPr>
                <w:b/>
                <w:color w:val="333333"/>
              </w:rPr>
              <w:t>Moyens</w:t>
            </w:r>
          </w:p>
        </w:tc>
        <w:tc>
          <w:tcPr>
            <w:tcW w:w="7823" w:type="dxa"/>
          </w:tcPr>
          <w:p w14:paraId="4766FBE3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Equipe projet du GRETA-CFA</w:t>
            </w:r>
          </w:p>
          <w:p w14:paraId="54D9FB9F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14:paraId="4996D987" w14:textId="77777777" w:rsidR="00560CEA" w:rsidRDefault="00560CEA" w:rsidP="00560CEA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6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14:paraId="3B23F6EC" w14:textId="77777777" w:rsidR="00560CEA" w:rsidRDefault="00560CEA" w:rsidP="00560CEA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6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14:paraId="6DC47E45" w14:textId="77777777" w:rsidR="00560CEA" w:rsidRPr="00607A7E" w:rsidRDefault="00560CEA" w:rsidP="00560CEA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6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262D024C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7BDE05F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CAFOC / P</w:t>
            </w:r>
            <w:r>
              <w:rPr>
                <w:b/>
                <w:sz w:val="20"/>
                <w:szCs w:val="20"/>
              </w:rPr>
              <w:t>ôle RD</w:t>
            </w:r>
          </w:p>
          <w:p w14:paraId="3A557048" w14:textId="77777777" w:rsidR="00560CEA" w:rsidRDefault="00560CEA" w:rsidP="00560CEA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6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Formation des formateurs </w:t>
            </w:r>
          </w:p>
          <w:p w14:paraId="7AC156D7" w14:textId="77777777" w:rsidR="00560CEA" w:rsidRPr="00607A7E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9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Les compétences acquises seront certifiées et </w:t>
            </w:r>
            <w:r>
              <w:rPr>
                <w:sz w:val="16"/>
                <w:szCs w:val="16"/>
              </w:rPr>
              <w:t>recensées dans un tableau récapitulatif qui permettra au GCA d'identifier rapidement dans ses agences le personnes relais ayant acquis des compétences numériques par le biais de la formation.</w:t>
            </w:r>
          </w:p>
          <w:p w14:paraId="662D6A64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4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7577AEE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PÔLE R&amp;D</w:t>
            </w:r>
          </w:p>
          <w:p w14:paraId="7213FF48" w14:textId="77777777" w:rsidR="00560CEA" w:rsidRDefault="00560CEA" w:rsidP="00560CEA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80"/>
              <w:ind w:left="16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Accompagnement de l’équipe à toutes les étapes du projet </w:t>
            </w:r>
          </w:p>
          <w:p w14:paraId="0435730F" w14:textId="77777777" w:rsidR="00560CEA" w:rsidRDefault="00560CEA" w:rsidP="00560CEA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80"/>
              <w:ind w:left="16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Médiatisation de ressources </w:t>
            </w:r>
          </w:p>
          <w:p w14:paraId="118BAA58" w14:textId="77777777" w:rsidR="00560CEA" w:rsidRDefault="00560CEA" w:rsidP="00560CEA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80"/>
              <w:ind w:left="16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Intégration de contenus dans la plateforme E-GRETA</w:t>
            </w:r>
          </w:p>
          <w:p w14:paraId="3612A5AC" w14:textId="77777777" w:rsidR="00560CEA" w:rsidRDefault="00560CEA" w:rsidP="00560CEA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80"/>
              <w:ind w:left="16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Administration de la plateforme</w:t>
            </w:r>
          </w:p>
          <w:p w14:paraId="046A77B4" w14:textId="77777777" w:rsidR="00560CEA" w:rsidRDefault="00560CEA" w:rsidP="00560CEA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80"/>
              <w:ind w:left="1695" w:hanging="3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Diffusion du parcours et accompagnement à la prise en main des formateurs utilisateurs du module et des stagiaires</w:t>
            </w:r>
          </w:p>
        </w:tc>
      </w:tr>
      <w:tr w:rsidR="00560CEA" w14:paraId="5E5570F6" w14:textId="77777777" w:rsidTr="00560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9" w:type="dxa"/>
          </w:tcPr>
          <w:p w14:paraId="34A67770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333333"/>
              </w:rPr>
            </w:pPr>
          </w:p>
          <w:p w14:paraId="7140C4DF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333333"/>
              </w:rPr>
              <w:t>Budget prévisionnel</w:t>
            </w:r>
          </w:p>
        </w:tc>
        <w:tc>
          <w:tcPr>
            <w:tcW w:w="7823" w:type="dxa"/>
          </w:tcPr>
          <w:p w14:paraId="5CCDA043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578A10EA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120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Enveloppe horaire nécessaire pour des formateurs</w:t>
            </w:r>
          </w:p>
          <w:p w14:paraId="66B7D465" w14:textId="77777777" w:rsidR="00560CEA" w:rsidRDefault="00560CEA" w:rsidP="00994665">
            <w:pPr>
              <w:spacing w:before="8"/>
              <w:ind w:lef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(Taux horaire FFP chargé employeur pour le niveau CAP selon Barème de   Montpellier 39 €)</w:t>
            </w:r>
          </w:p>
          <w:p w14:paraId="355C1C68" w14:textId="77777777" w:rsidR="00560CEA" w:rsidRDefault="00560CEA" w:rsidP="00994665">
            <w:pPr>
              <w:spacing w:before="8"/>
              <w:ind w:lef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tbl>
            <w:tblPr>
              <w:tblW w:w="7538" w:type="dxa"/>
              <w:tblInd w:w="10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695"/>
              <w:gridCol w:w="1843"/>
            </w:tblGrid>
            <w:tr w:rsidR="00560CEA" w14:paraId="5C6009AF" w14:textId="77777777" w:rsidTr="00994665">
              <w:tc>
                <w:tcPr>
                  <w:tcW w:w="5695" w:type="dxa"/>
                </w:tcPr>
                <w:p w14:paraId="29BA82F8" w14:textId="77777777" w:rsidR="00560CEA" w:rsidRDefault="00560CEA" w:rsidP="00994665">
                  <w:pPr>
                    <w:spacing w:before="8"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Intitulé</w:t>
                  </w:r>
                </w:p>
              </w:tc>
              <w:tc>
                <w:tcPr>
                  <w:tcW w:w="1843" w:type="dxa"/>
                </w:tcPr>
                <w:p w14:paraId="733F3EFB" w14:textId="77777777" w:rsidR="00560CEA" w:rsidRPr="00186EC2" w:rsidRDefault="00560CEA" w:rsidP="00994665">
                  <w:pPr>
                    <w:spacing w:before="8"/>
                    <w:jc w:val="right"/>
                    <w:rPr>
                      <w:color w:val="000000" w:themeColor="text1"/>
                      <w:sz w:val="20"/>
                      <w:szCs w:val="20"/>
                    </w:rPr>
                  </w:pPr>
                  <w:r w:rsidRPr="00186EC2">
                    <w:rPr>
                      <w:color w:val="000000" w:themeColor="text1"/>
                      <w:sz w:val="20"/>
                      <w:szCs w:val="20"/>
                    </w:rPr>
                    <w:t>Heures</w:t>
                  </w:r>
                </w:p>
              </w:tc>
            </w:tr>
            <w:tr w:rsidR="00560CEA" w14:paraId="230CCF23" w14:textId="77777777" w:rsidTr="00994665">
              <w:tc>
                <w:tcPr>
                  <w:tcW w:w="5695" w:type="dxa"/>
                </w:tcPr>
                <w:p w14:paraId="6B606AFE" w14:textId="77777777" w:rsidR="00560CEA" w:rsidRDefault="00560CEA" w:rsidP="00994665">
                  <w:pPr>
                    <w:spacing w:before="8"/>
                    <w:jc w:val="both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</w:tcPr>
                <w:p w14:paraId="6CF58C1B" w14:textId="77777777" w:rsidR="00560CEA" w:rsidRPr="00186EC2" w:rsidRDefault="00560CEA" w:rsidP="00994665">
                  <w:pPr>
                    <w:spacing w:before="8"/>
                    <w:jc w:val="right"/>
                    <w:rPr>
                      <w:color w:val="000000" w:themeColor="text1"/>
                      <w:sz w:val="20"/>
                      <w:szCs w:val="20"/>
                    </w:rPr>
                  </w:pPr>
                  <w:proofErr w:type="gramStart"/>
                  <w:r w:rsidRPr="00186EC2">
                    <w:rPr>
                      <w:color w:val="000000" w:themeColor="text1"/>
                      <w:sz w:val="20"/>
                      <w:szCs w:val="20"/>
                    </w:rPr>
                    <w:t>x</w:t>
                  </w:r>
                  <w:proofErr w:type="gramEnd"/>
                  <w:r w:rsidRPr="00186EC2">
                    <w:rPr>
                      <w:color w:val="000000" w:themeColor="text1"/>
                      <w:sz w:val="20"/>
                      <w:szCs w:val="20"/>
                    </w:rPr>
                    <w:t xml:space="preserve"> h</w:t>
                  </w:r>
                </w:p>
              </w:tc>
            </w:tr>
            <w:tr w:rsidR="00560CEA" w14:paraId="2077823C" w14:textId="77777777" w:rsidTr="00994665">
              <w:tc>
                <w:tcPr>
                  <w:tcW w:w="5695" w:type="dxa"/>
                </w:tcPr>
                <w:p w14:paraId="3D7337C6" w14:textId="77777777" w:rsidR="00560CEA" w:rsidRDefault="00560CEA" w:rsidP="0099466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8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</w:tcPr>
                <w:p w14:paraId="082F7A67" w14:textId="77777777" w:rsidR="00560CEA" w:rsidRPr="00186EC2" w:rsidRDefault="00560CEA" w:rsidP="00994665">
                  <w:pPr>
                    <w:spacing w:before="8"/>
                    <w:jc w:val="right"/>
                    <w:rPr>
                      <w:color w:val="000000" w:themeColor="text1"/>
                      <w:sz w:val="20"/>
                      <w:szCs w:val="20"/>
                    </w:rPr>
                  </w:pPr>
                  <w:proofErr w:type="gramStart"/>
                  <w:r w:rsidRPr="00186EC2">
                    <w:rPr>
                      <w:color w:val="000000" w:themeColor="text1"/>
                      <w:sz w:val="20"/>
                      <w:szCs w:val="20"/>
                    </w:rPr>
                    <w:t>h</w:t>
                  </w:r>
                  <w:proofErr w:type="gramEnd"/>
                </w:p>
              </w:tc>
            </w:tr>
            <w:tr w:rsidR="00560CEA" w14:paraId="2BA4302B" w14:textId="77777777" w:rsidTr="00994665">
              <w:tc>
                <w:tcPr>
                  <w:tcW w:w="5695" w:type="dxa"/>
                </w:tcPr>
                <w:p w14:paraId="23CBEFD8" w14:textId="77777777" w:rsidR="00560CEA" w:rsidRDefault="00560CEA" w:rsidP="00994665">
                  <w:pPr>
                    <w:spacing w:before="8"/>
                    <w:jc w:val="both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</w:tcPr>
                <w:p w14:paraId="61BD0636" w14:textId="77777777" w:rsidR="00560CEA" w:rsidRPr="00186EC2" w:rsidRDefault="00560CEA" w:rsidP="00994665">
                  <w:pPr>
                    <w:spacing w:before="8"/>
                    <w:jc w:val="right"/>
                    <w:rPr>
                      <w:color w:val="000000" w:themeColor="text1"/>
                      <w:sz w:val="20"/>
                      <w:szCs w:val="20"/>
                    </w:rPr>
                  </w:pPr>
                  <w:proofErr w:type="gramStart"/>
                  <w:r w:rsidRPr="00186EC2">
                    <w:rPr>
                      <w:color w:val="000000" w:themeColor="text1"/>
                      <w:sz w:val="20"/>
                      <w:szCs w:val="20"/>
                    </w:rPr>
                    <w:t>h</w:t>
                  </w:r>
                  <w:proofErr w:type="gramEnd"/>
                </w:p>
              </w:tc>
            </w:tr>
            <w:tr w:rsidR="00560CEA" w14:paraId="31DE1E1A" w14:textId="77777777" w:rsidTr="00994665">
              <w:tc>
                <w:tcPr>
                  <w:tcW w:w="5695" w:type="dxa"/>
                </w:tcPr>
                <w:p w14:paraId="54D8A056" w14:textId="77777777" w:rsidR="00560CEA" w:rsidRDefault="00560CEA" w:rsidP="00994665">
                  <w:pPr>
                    <w:spacing w:before="8"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Heures coordination </w:t>
                  </w:r>
                </w:p>
              </w:tc>
              <w:tc>
                <w:tcPr>
                  <w:tcW w:w="1843" w:type="dxa"/>
                </w:tcPr>
                <w:p w14:paraId="158BDE5C" w14:textId="77777777" w:rsidR="00560CEA" w:rsidRPr="00186EC2" w:rsidRDefault="00560CEA" w:rsidP="00994665">
                  <w:pPr>
                    <w:spacing w:before="8"/>
                    <w:jc w:val="right"/>
                    <w:rPr>
                      <w:color w:val="000000" w:themeColor="text1"/>
                      <w:sz w:val="20"/>
                      <w:szCs w:val="20"/>
                    </w:rPr>
                  </w:pPr>
                  <w:proofErr w:type="gramStart"/>
                  <w:r w:rsidRPr="00186EC2">
                    <w:rPr>
                      <w:color w:val="000000" w:themeColor="text1"/>
                      <w:sz w:val="20"/>
                      <w:szCs w:val="20"/>
                    </w:rPr>
                    <w:t>h</w:t>
                  </w:r>
                  <w:proofErr w:type="gramEnd"/>
                </w:p>
              </w:tc>
            </w:tr>
            <w:tr w:rsidR="00560CEA" w14:paraId="13458D1E" w14:textId="77777777" w:rsidTr="00994665">
              <w:tc>
                <w:tcPr>
                  <w:tcW w:w="5695" w:type="dxa"/>
                </w:tcPr>
                <w:p w14:paraId="3135AB81" w14:textId="77777777" w:rsidR="00560CEA" w:rsidRDefault="00560CEA" w:rsidP="0099466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8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Total heures </w:t>
                  </w:r>
                  <w:r>
                    <w:rPr>
                      <w:sz w:val="20"/>
                      <w:szCs w:val="20"/>
                    </w:rPr>
                    <w:t>“périphériques”</w:t>
                  </w:r>
                </w:p>
              </w:tc>
              <w:tc>
                <w:tcPr>
                  <w:tcW w:w="1843" w:type="dxa"/>
                </w:tcPr>
                <w:p w14:paraId="73014874" w14:textId="77777777" w:rsidR="00560CEA" w:rsidRPr="00186EC2" w:rsidRDefault="00560CEA" w:rsidP="00994665">
                  <w:pPr>
                    <w:spacing w:before="8"/>
                    <w:jc w:val="right"/>
                    <w:rPr>
                      <w:color w:val="000000" w:themeColor="text1"/>
                      <w:sz w:val="20"/>
                      <w:szCs w:val="20"/>
                    </w:rPr>
                  </w:pPr>
                  <w:proofErr w:type="gramStart"/>
                  <w:r w:rsidRPr="00186EC2">
                    <w:rPr>
                      <w:color w:val="000000" w:themeColor="text1"/>
                      <w:sz w:val="20"/>
                      <w:szCs w:val="20"/>
                    </w:rPr>
                    <w:t>h</w:t>
                  </w:r>
                  <w:proofErr w:type="gramEnd"/>
                </w:p>
              </w:tc>
            </w:tr>
            <w:tr w:rsidR="00560CEA" w14:paraId="2B2D46F9" w14:textId="77777777" w:rsidTr="00994665">
              <w:tc>
                <w:tcPr>
                  <w:tcW w:w="5695" w:type="dxa"/>
                </w:tcPr>
                <w:p w14:paraId="6E437EDA" w14:textId="77777777" w:rsidR="00560CEA" w:rsidRDefault="00560CEA" w:rsidP="0099466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8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Total heure</w:t>
                  </w:r>
                  <w:r>
                    <w:rPr>
                      <w:sz w:val="20"/>
                      <w:szCs w:val="20"/>
                    </w:rPr>
                    <w:t>s FFP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132.5 x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39 €</w:t>
                  </w:r>
                </w:p>
              </w:tc>
              <w:tc>
                <w:tcPr>
                  <w:tcW w:w="1843" w:type="dxa"/>
                </w:tcPr>
                <w:p w14:paraId="2E6671EC" w14:textId="77777777" w:rsidR="00560CEA" w:rsidRPr="00186EC2" w:rsidRDefault="00560CEA" w:rsidP="00994665">
                  <w:pPr>
                    <w:spacing w:before="8"/>
                    <w:jc w:val="right"/>
                    <w:rPr>
                      <w:color w:val="000000" w:themeColor="text1"/>
                      <w:sz w:val="20"/>
                      <w:szCs w:val="20"/>
                    </w:rPr>
                  </w:pPr>
                  <w:r w:rsidRPr="00186EC2">
                    <w:rPr>
                      <w:color w:val="000000" w:themeColor="text1"/>
                      <w:sz w:val="20"/>
                      <w:szCs w:val="20"/>
                    </w:rPr>
                    <w:t>€</w:t>
                  </w:r>
                </w:p>
              </w:tc>
            </w:tr>
          </w:tbl>
          <w:p w14:paraId="030888F1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797A27CA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560CEA" w14:paraId="0B164676" w14:textId="77777777" w:rsidTr="00560CEA">
        <w:trPr>
          <w:trHeight w:val="11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9" w:type="dxa"/>
          </w:tcPr>
          <w:p w14:paraId="0EDB7299" w14:textId="77777777" w:rsidR="00560CEA" w:rsidRDefault="00560CEA" w:rsidP="00994665">
            <w:pPr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Retour sur investis-</w:t>
            </w:r>
          </w:p>
          <w:p w14:paraId="13C81A45" w14:textId="77777777" w:rsidR="00560CEA" w:rsidRDefault="00560CEA" w:rsidP="00994665">
            <w:pPr>
              <w:rPr>
                <w:b/>
                <w:color w:val="333333"/>
              </w:rPr>
            </w:pPr>
            <w:proofErr w:type="spellStart"/>
            <w:proofErr w:type="gramStart"/>
            <w:r>
              <w:rPr>
                <w:b/>
                <w:color w:val="333333"/>
              </w:rPr>
              <w:t>sement</w:t>
            </w:r>
            <w:proofErr w:type="spellEnd"/>
            <w:proofErr w:type="gramEnd"/>
            <w:r>
              <w:rPr>
                <w:b/>
                <w:color w:val="333333"/>
              </w:rPr>
              <w:t xml:space="preserve"> prévisionnel</w:t>
            </w:r>
          </w:p>
        </w:tc>
        <w:tc>
          <w:tcPr>
            <w:tcW w:w="7823" w:type="dxa"/>
          </w:tcPr>
          <w:p w14:paraId="7EA495DD" w14:textId="77777777" w:rsidR="00560CEA" w:rsidRDefault="00560CEA" w:rsidP="00994665">
            <w:pPr>
              <w:spacing w:before="8" w:after="120"/>
              <w:ind w:left="1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 durée de vie de ce nouveau référentiel est estimée en moyenne à 6 ans. Cela pourrait donc concerner un flux potentiel d’environ </w:t>
            </w:r>
            <w:r w:rsidRPr="006D506C">
              <w:rPr>
                <w:b/>
                <w:sz w:val="20"/>
                <w:szCs w:val="20"/>
              </w:rPr>
              <w:t>X stagiaires</w:t>
            </w:r>
            <w:r>
              <w:rPr>
                <w:sz w:val="20"/>
                <w:szCs w:val="20"/>
              </w:rPr>
              <w:t xml:space="preserve"> sur 6 ans.</w:t>
            </w:r>
          </w:p>
        </w:tc>
      </w:tr>
      <w:tr w:rsidR="00560CEA" w14:paraId="3AE194F1" w14:textId="77777777" w:rsidTr="00560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9" w:type="dxa"/>
          </w:tcPr>
          <w:p w14:paraId="7099C40D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3"/>
              <w:jc w:val="both"/>
              <w:rPr>
                <w:b/>
                <w:color w:val="333333"/>
              </w:rPr>
            </w:pPr>
          </w:p>
          <w:p w14:paraId="560326D9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3"/>
              <w:jc w:val="both"/>
              <w:rPr>
                <w:b/>
                <w:color w:val="000000"/>
              </w:rPr>
            </w:pPr>
            <w:r>
              <w:rPr>
                <w:b/>
                <w:color w:val="333333"/>
              </w:rPr>
              <w:t>Conditions de réussite</w:t>
            </w:r>
          </w:p>
        </w:tc>
        <w:tc>
          <w:tcPr>
            <w:tcW w:w="7823" w:type="dxa"/>
          </w:tcPr>
          <w:p w14:paraId="51F6440C" w14:textId="77777777" w:rsidR="00560CEA" w:rsidRDefault="00560CEA" w:rsidP="00560CEA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Détermination d’un centre de production pour accueillir les formatrices.</w:t>
            </w:r>
          </w:p>
          <w:p w14:paraId="6F9D6BCE" w14:textId="77777777" w:rsidR="00560CEA" w:rsidRDefault="00560CEA" w:rsidP="00560CEA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Mise à disposition d’un espace et du matériel nécessaire (Pc, manuels)</w:t>
            </w:r>
          </w:p>
          <w:p w14:paraId="053DA9D0" w14:textId="77777777" w:rsidR="00560CEA" w:rsidRDefault="00560CEA" w:rsidP="00560CEA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Intégration des heures dédiées à la production dans l’emploi du temps des formatrices </w:t>
            </w:r>
          </w:p>
          <w:p w14:paraId="29A83A4D" w14:textId="77777777" w:rsidR="00560CEA" w:rsidRDefault="00560CEA" w:rsidP="00560CEA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Désignation d’une coordonnatrice intégrant les jours dédiés à cette production dans les emplois du temps</w:t>
            </w:r>
          </w:p>
          <w:p w14:paraId="35D1561E" w14:textId="77777777" w:rsidR="00560CEA" w:rsidRDefault="00560CEA" w:rsidP="00560CEA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120"/>
              <w:ind w:left="822" w:hanging="3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Etablissement d’un contrat de production spécifique par formatrice de l’équipe projet GRETA-CFA</w:t>
            </w:r>
          </w:p>
        </w:tc>
      </w:tr>
      <w:tr w:rsidR="00560CEA" w14:paraId="45351917" w14:textId="77777777" w:rsidTr="00560CEA">
        <w:trPr>
          <w:trHeight w:val="11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9" w:type="dxa"/>
          </w:tcPr>
          <w:p w14:paraId="7B1BA56F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"/>
              <w:jc w:val="both"/>
              <w:rPr>
                <w:b/>
                <w:color w:val="333333"/>
              </w:rPr>
            </w:pPr>
          </w:p>
          <w:p w14:paraId="6EA682E4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"/>
              <w:jc w:val="both"/>
              <w:rPr>
                <w:b/>
                <w:color w:val="000000"/>
              </w:rPr>
            </w:pPr>
            <w:r>
              <w:rPr>
                <w:b/>
                <w:color w:val="333333"/>
              </w:rPr>
              <w:t>Planning prévisionnel</w:t>
            </w:r>
          </w:p>
        </w:tc>
        <w:tc>
          <w:tcPr>
            <w:tcW w:w="7823" w:type="dxa"/>
          </w:tcPr>
          <w:p w14:paraId="04F85081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120"/>
              <w:ind w:left="1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560CEA" w14:paraId="6FEACF53" w14:textId="77777777" w:rsidTr="00560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9" w:type="dxa"/>
          </w:tcPr>
          <w:p w14:paraId="211051FC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3"/>
              <w:jc w:val="both"/>
              <w:rPr>
                <w:b/>
                <w:color w:val="000000"/>
              </w:rPr>
            </w:pPr>
            <w:r>
              <w:rPr>
                <w:b/>
                <w:color w:val="333333"/>
              </w:rPr>
              <w:t>Documents en Annexe</w:t>
            </w:r>
          </w:p>
        </w:tc>
        <w:tc>
          <w:tcPr>
            <w:tcW w:w="7823" w:type="dxa"/>
          </w:tcPr>
          <w:p w14:paraId="0A260718" w14:textId="77777777" w:rsidR="00560CEA" w:rsidRDefault="00560CEA" w:rsidP="00994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Cahier des charges </w:t>
            </w:r>
          </w:p>
        </w:tc>
      </w:tr>
    </w:tbl>
    <w:p w14:paraId="0BAA1299" w14:textId="77777777" w:rsidR="00560CEA" w:rsidRPr="00560CEA" w:rsidRDefault="00560CEA" w:rsidP="00560CE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/>
        <w:ind w:right="641"/>
      </w:pPr>
    </w:p>
    <w:p w14:paraId="34056DD9" w14:textId="2105A9E8" w:rsidR="00BB66C3" w:rsidRDefault="00BB66C3" w:rsidP="00BB66C3">
      <w:pPr>
        <w:spacing w:before="60" w:line="120" w:lineRule="auto"/>
        <w:ind w:left="-426" w:right="641"/>
        <w:rPr>
          <w:rFonts w:ascii="Marianne" w:hAnsi="Marianne"/>
          <w:b/>
        </w:rPr>
      </w:pPr>
    </w:p>
    <w:p w14:paraId="7153FFF8" w14:textId="3E8FD35E" w:rsidR="00AE1A1B" w:rsidRDefault="00AE1A1B" w:rsidP="00BB66C3">
      <w:pPr>
        <w:spacing w:before="60" w:line="120" w:lineRule="auto"/>
        <w:ind w:left="-426" w:right="641"/>
        <w:rPr>
          <w:rFonts w:ascii="Marianne" w:hAnsi="Marianne"/>
          <w:b/>
        </w:rPr>
      </w:pPr>
    </w:p>
    <w:p w14:paraId="2EAC83CF" w14:textId="2B495AB1" w:rsidR="00AE1A1B" w:rsidRDefault="00AE1A1B" w:rsidP="00BB66C3">
      <w:pPr>
        <w:spacing w:before="60" w:line="120" w:lineRule="auto"/>
        <w:ind w:left="-426" w:right="641"/>
        <w:rPr>
          <w:rFonts w:ascii="Marianne" w:hAnsi="Marianne"/>
          <w:b/>
        </w:rPr>
      </w:pPr>
    </w:p>
    <w:p w14:paraId="3828FE82" w14:textId="17B8A2A3" w:rsidR="00AE1A1B" w:rsidRDefault="00AE1A1B" w:rsidP="00BB66C3">
      <w:pPr>
        <w:spacing w:before="60" w:line="120" w:lineRule="auto"/>
        <w:ind w:left="-426" w:right="641"/>
        <w:rPr>
          <w:rFonts w:ascii="Marianne" w:hAnsi="Marianne"/>
          <w:b/>
        </w:rPr>
      </w:pPr>
    </w:p>
    <w:p w14:paraId="2143FFCA" w14:textId="77777777" w:rsidR="00AE1A1B" w:rsidRPr="00D778E4" w:rsidRDefault="00AE1A1B" w:rsidP="00BB66C3">
      <w:pPr>
        <w:spacing w:before="60" w:line="120" w:lineRule="auto"/>
        <w:ind w:left="-426" w:right="641"/>
        <w:rPr>
          <w:rFonts w:ascii="Marianne" w:hAnsi="Marianne"/>
          <w:b/>
        </w:rPr>
      </w:pPr>
    </w:p>
    <w:sectPr w:rsidR="00AE1A1B" w:rsidRPr="00D778E4" w:rsidSect="00AB3719">
      <w:headerReference w:type="default" r:id="rId11"/>
      <w:footerReference w:type="default" r:id="rId12"/>
      <w:pgSz w:w="11900" w:h="16840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D5129" w14:textId="77777777" w:rsidR="003847FE" w:rsidRDefault="003847FE" w:rsidP="004A6A41">
      <w:r>
        <w:separator/>
      </w:r>
    </w:p>
  </w:endnote>
  <w:endnote w:type="continuationSeparator" w:id="0">
    <w:p w14:paraId="0D19A3F5" w14:textId="77777777" w:rsidR="003847FE" w:rsidRDefault="003847FE" w:rsidP="004A6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Marianne">
    <w:panose1 w:val="020B0604020202020204"/>
    <w:charset w:val="00"/>
    <w:family w:val="auto"/>
    <w:notTrueType/>
    <w:pitch w:val="variable"/>
    <w:sig w:usb0="0000000F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00EB7" w14:textId="799F55BE" w:rsidR="00850B95" w:rsidRPr="008D02C1" w:rsidRDefault="008A4BD9" w:rsidP="00850B95">
    <w:pPr>
      <w:spacing w:before="1"/>
      <w:rPr>
        <w:b/>
        <w:color w:val="000000" w:themeColor="text1"/>
        <w:sz w:val="25"/>
      </w:rPr>
    </w:pPr>
    <w:r>
      <w:rPr>
        <w:rFonts w:ascii="Verdana" w:hAnsi="Verdana"/>
        <w:noProof/>
        <w:lang w:eastAsia="fr-FR"/>
      </w:rPr>
      <w:drawing>
        <wp:anchor distT="0" distB="0" distL="114300" distR="114300" simplePos="0" relativeHeight="251659264" behindDoc="1" locked="0" layoutInCell="1" allowOverlap="1" wp14:anchorId="0AA781F5" wp14:editId="72BDEEE5">
          <wp:simplePos x="0" y="0"/>
          <wp:positionH relativeFrom="column">
            <wp:posOffset>-916940</wp:posOffset>
          </wp:positionH>
          <wp:positionV relativeFrom="paragraph">
            <wp:posOffset>-336459</wp:posOffset>
          </wp:positionV>
          <wp:extent cx="7562850" cy="1114473"/>
          <wp:effectExtent l="0" t="0" r="0" b="317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572"/>
                  <a:stretch/>
                </pic:blipFill>
                <pic:spPr bwMode="auto">
                  <a:xfrm>
                    <a:off x="0" y="0"/>
                    <a:ext cx="7562850" cy="11144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0B95">
      <w:rPr>
        <w:b/>
        <w:color w:val="000000" w:themeColor="text1"/>
        <w:sz w:val="25"/>
      </w:rPr>
      <w:t xml:space="preserve">                 </w:t>
    </w:r>
    <w:r w:rsidR="00BB66C3">
      <w:rPr>
        <w:b/>
        <w:color w:val="000000" w:themeColor="text1"/>
        <w:sz w:val="25"/>
      </w:rPr>
      <w:t>Fiche projet</w:t>
    </w:r>
  </w:p>
  <w:p w14:paraId="0E5134C3" w14:textId="70A95B6C" w:rsidR="00850B95" w:rsidRPr="00D778E4" w:rsidRDefault="00850B95" w:rsidP="00BB66C3">
    <w:pPr>
      <w:tabs>
        <w:tab w:val="left" w:pos="8349"/>
      </w:tabs>
      <w:spacing w:before="13"/>
      <w:jc w:val="both"/>
      <w:rPr>
        <w:color w:val="000000" w:themeColor="text1"/>
        <w:sz w:val="22"/>
        <w:szCs w:val="22"/>
      </w:rPr>
    </w:pPr>
    <w:r>
      <w:t xml:space="preserve">         </w:t>
    </w:r>
    <w:r w:rsidRPr="00D778E4">
      <w:t xml:space="preserve">     </w:t>
    </w:r>
    <w:r w:rsidRPr="00D778E4">
      <w:rPr>
        <w:sz w:val="22"/>
        <w:szCs w:val="22"/>
      </w:rPr>
      <w:t xml:space="preserve">   </w:t>
    </w:r>
    <w:hyperlink r:id="rId2" w:history="1">
      <w:r w:rsidRPr="00D778E4">
        <w:rPr>
          <w:rStyle w:val="Lienhypertexte"/>
          <w:sz w:val="22"/>
          <w:szCs w:val="22"/>
        </w:rPr>
        <w:t>rdafpic@ac-</w:t>
      </w:r>
      <w:r w:rsidRPr="00D778E4">
        <w:rPr>
          <w:rStyle w:val="Lienhypertexte"/>
          <w:spacing w:val="-2"/>
          <w:sz w:val="22"/>
          <w:szCs w:val="22"/>
        </w:rPr>
        <w:t>bordeaux.fr</w:t>
      </w:r>
    </w:hyperlink>
    <w:r w:rsidR="00BB66C3" w:rsidRPr="00D778E4">
      <w:rPr>
        <w:rStyle w:val="Lienhypertexte"/>
        <w:spacing w:val="-2"/>
        <w:sz w:val="22"/>
        <w:szCs w:val="22"/>
        <w:u w:val="none"/>
      </w:rPr>
      <w:tab/>
    </w:r>
  </w:p>
  <w:p w14:paraId="27E38068" w14:textId="446978D0" w:rsidR="00850B95" w:rsidRDefault="00850B95">
    <w:pPr>
      <w:pStyle w:val="Pieddepage"/>
    </w:pPr>
  </w:p>
  <w:p w14:paraId="4DD685B6" w14:textId="77777777" w:rsidR="00850B95" w:rsidRDefault="00850B9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27DD" w14:textId="77777777" w:rsidR="003847FE" w:rsidRDefault="003847FE" w:rsidP="004A6A41">
      <w:r>
        <w:separator/>
      </w:r>
    </w:p>
  </w:footnote>
  <w:footnote w:type="continuationSeparator" w:id="0">
    <w:p w14:paraId="2528E227" w14:textId="77777777" w:rsidR="003847FE" w:rsidRDefault="003847FE" w:rsidP="004A6A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D605" w14:textId="2F72EE17" w:rsidR="00560CEA" w:rsidRDefault="00560CEA">
    <w:pPr>
      <w:pStyle w:val="En-tte"/>
    </w:pPr>
    <w:r w:rsidRPr="00BB66C3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2012ADF6" wp14:editId="2ACD5E54">
          <wp:simplePos x="0" y="0"/>
          <wp:positionH relativeFrom="page">
            <wp:align>right</wp:align>
          </wp:positionH>
          <wp:positionV relativeFrom="paragraph">
            <wp:posOffset>4027</wp:posOffset>
          </wp:positionV>
          <wp:extent cx="7539355" cy="2618105"/>
          <wp:effectExtent l="0" t="0" r="4445" b="0"/>
          <wp:wrapNone/>
          <wp:docPr id="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/>
                  <pic:cNvPicPr>
                    <a:picLocks noChangeAspect="1"/>
                  </pic:cNvPicPr>
                </pic:nvPicPr>
                <pic:blipFill rotWithShape="1">
                  <a:blip r:embed="rId1">
                    <a:alphaModFix amt="50000"/>
                  </a:blip>
                  <a:srcRect b="12477"/>
                  <a:stretch/>
                </pic:blipFill>
                <pic:spPr bwMode="auto">
                  <a:xfrm>
                    <a:off x="0" y="0"/>
                    <a:ext cx="7540182" cy="26183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66C3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643EC623" wp14:editId="6724B767">
          <wp:simplePos x="0" y="0"/>
          <wp:positionH relativeFrom="column">
            <wp:posOffset>-217454</wp:posOffset>
          </wp:positionH>
          <wp:positionV relativeFrom="paragraph">
            <wp:posOffset>218523</wp:posOffset>
          </wp:positionV>
          <wp:extent cx="972185" cy="484505"/>
          <wp:effectExtent l="0" t="0" r="0" b="0"/>
          <wp:wrapNone/>
          <wp:docPr id="1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85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92B296" w14:textId="7AE592E9" w:rsidR="00560CEA" w:rsidRDefault="00560CEA">
    <w:pPr>
      <w:pStyle w:val="En-tte"/>
    </w:pPr>
    <w:r w:rsidRPr="00BB66C3"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6AC46456" wp14:editId="5441F406">
          <wp:simplePos x="0" y="0"/>
          <wp:positionH relativeFrom="margin">
            <wp:align>right</wp:align>
          </wp:positionH>
          <wp:positionV relativeFrom="paragraph">
            <wp:posOffset>99356</wp:posOffset>
          </wp:positionV>
          <wp:extent cx="2383155" cy="381000"/>
          <wp:effectExtent l="0" t="0" r="0" b="0"/>
          <wp:wrapNone/>
          <wp:docPr id="6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3155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346D08" w14:textId="7248A3B9" w:rsidR="00560CEA" w:rsidRDefault="00560CEA">
    <w:pPr>
      <w:pStyle w:val="En-tte"/>
    </w:pPr>
  </w:p>
  <w:p w14:paraId="5009DB64" w14:textId="149ECD0B" w:rsidR="00560CEA" w:rsidRDefault="00560CEA">
    <w:pPr>
      <w:pStyle w:val="En-tte"/>
    </w:pPr>
  </w:p>
  <w:p w14:paraId="255AC6FB" w14:textId="59B79662" w:rsidR="00560CEA" w:rsidRDefault="00560CEA">
    <w:pPr>
      <w:pStyle w:val="En-tte"/>
    </w:pPr>
  </w:p>
  <w:p w14:paraId="0C6969E4" w14:textId="468162DA" w:rsidR="00560CEA" w:rsidRDefault="00560CEA">
    <w:pPr>
      <w:pStyle w:val="En-tte"/>
    </w:pPr>
  </w:p>
  <w:p w14:paraId="577B6318" w14:textId="294217BC" w:rsidR="00560CEA" w:rsidRDefault="00560CEA">
    <w:pPr>
      <w:pStyle w:val="En-tte"/>
    </w:pPr>
  </w:p>
  <w:p w14:paraId="081BCC50" w14:textId="038952DC" w:rsidR="00560CEA" w:rsidRDefault="00560CEA">
    <w:pPr>
      <w:pStyle w:val="En-tte"/>
    </w:pPr>
  </w:p>
  <w:p w14:paraId="3377E984" w14:textId="12353C5E" w:rsidR="00560CEA" w:rsidRDefault="00560CEA">
    <w:pPr>
      <w:pStyle w:val="En-tte"/>
    </w:pPr>
  </w:p>
  <w:p w14:paraId="117ED4CE" w14:textId="11872176" w:rsidR="00560CEA" w:rsidRDefault="00560CEA">
    <w:pPr>
      <w:pStyle w:val="En-tte"/>
    </w:pPr>
  </w:p>
  <w:p w14:paraId="7EC7F4AD" w14:textId="02A80586" w:rsidR="00560CEA" w:rsidRDefault="00560CEA">
    <w:pPr>
      <w:pStyle w:val="En-tte"/>
    </w:pPr>
  </w:p>
  <w:p w14:paraId="18A23CD5" w14:textId="2CFC08CF" w:rsidR="00560CEA" w:rsidRDefault="00560CEA">
    <w:pPr>
      <w:pStyle w:val="En-tte"/>
    </w:pPr>
  </w:p>
  <w:p w14:paraId="4E35CD4A" w14:textId="1AEFC1AC" w:rsidR="00BB66C3" w:rsidRDefault="00BB66C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216DB"/>
    <w:multiLevelType w:val="hybridMultilevel"/>
    <w:tmpl w:val="158AA632"/>
    <w:lvl w:ilvl="0" w:tplc="040C0001">
      <w:start w:val="1"/>
      <w:numFmt w:val="bullet"/>
      <w:lvlText w:val=""/>
      <w:lvlJc w:val="left"/>
      <w:pPr>
        <w:ind w:left="8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1" w15:restartNumberingAfterBreak="0">
    <w:nsid w:val="179901DB"/>
    <w:multiLevelType w:val="hybridMultilevel"/>
    <w:tmpl w:val="B5C4B1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E25CE"/>
    <w:multiLevelType w:val="multilevel"/>
    <w:tmpl w:val="032615AE"/>
    <w:lvl w:ilvl="0">
      <w:start w:val="1"/>
      <w:numFmt w:val="bullet"/>
      <w:lvlText w:val="●"/>
      <w:lvlJc w:val="left"/>
      <w:pPr>
        <w:ind w:left="8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5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DA7DA0"/>
    <w:multiLevelType w:val="multilevel"/>
    <w:tmpl w:val="703400F6"/>
    <w:lvl w:ilvl="0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51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71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A122B97"/>
    <w:multiLevelType w:val="hybridMultilevel"/>
    <w:tmpl w:val="D870EB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F54960"/>
    <w:multiLevelType w:val="multilevel"/>
    <w:tmpl w:val="47CE3182"/>
    <w:lvl w:ilvl="0">
      <w:start w:val="1"/>
      <w:numFmt w:val="bullet"/>
      <w:lvlText w:val="●"/>
      <w:lvlJc w:val="left"/>
      <w:pPr>
        <w:ind w:left="81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7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68D4C03"/>
    <w:multiLevelType w:val="multilevel"/>
    <w:tmpl w:val="C9D8007A"/>
    <w:lvl w:ilvl="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B1056BC"/>
    <w:multiLevelType w:val="hybridMultilevel"/>
    <w:tmpl w:val="661A74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123DA3"/>
    <w:multiLevelType w:val="multilevel"/>
    <w:tmpl w:val="B6880692"/>
    <w:lvl w:ilvl="0">
      <w:start w:val="1"/>
      <w:numFmt w:val="bullet"/>
      <w:lvlText w:val="●"/>
      <w:lvlJc w:val="left"/>
      <w:pPr>
        <w:ind w:left="830" w:hanging="360"/>
      </w:pPr>
      <w:rPr>
        <w:rFonts w:ascii="Noto Sans Symbols" w:eastAsia="Noto Sans Symbols" w:hAnsi="Noto Sans Symbols" w:cs="Noto Sans Symbols"/>
        <w:color w:val="333333"/>
        <w:sz w:val="20"/>
        <w:szCs w:val="20"/>
      </w:rPr>
    </w:lvl>
    <w:lvl w:ilvl="1">
      <w:start w:val="1"/>
      <w:numFmt w:val="bullet"/>
      <w:lvlText w:val="•"/>
      <w:lvlJc w:val="left"/>
      <w:pPr>
        <w:ind w:left="1553" w:hanging="360"/>
      </w:pPr>
    </w:lvl>
    <w:lvl w:ilvl="2">
      <w:start w:val="1"/>
      <w:numFmt w:val="bullet"/>
      <w:lvlText w:val="•"/>
      <w:lvlJc w:val="left"/>
      <w:pPr>
        <w:ind w:left="2267" w:hanging="360"/>
      </w:pPr>
    </w:lvl>
    <w:lvl w:ilvl="3">
      <w:start w:val="1"/>
      <w:numFmt w:val="bullet"/>
      <w:lvlText w:val="•"/>
      <w:lvlJc w:val="left"/>
      <w:pPr>
        <w:ind w:left="2980" w:hanging="360"/>
      </w:pPr>
    </w:lvl>
    <w:lvl w:ilvl="4">
      <w:start w:val="1"/>
      <w:numFmt w:val="bullet"/>
      <w:lvlText w:val="•"/>
      <w:lvlJc w:val="left"/>
      <w:pPr>
        <w:ind w:left="3694" w:hanging="360"/>
      </w:pPr>
    </w:lvl>
    <w:lvl w:ilvl="5">
      <w:start w:val="1"/>
      <w:numFmt w:val="bullet"/>
      <w:lvlText w:val="•"/>
      <w:lvlJc w:val="left"/>
      <w:pPr>
        <w:ind w:left="4407" w:hanging="360"/>
      </w:pPr>
    </w:lvl>
    <w:lvl w:ilvl="6">
      <w:start w:val="1"/>
      <w:numFmt w:val="bullet"/>
      <w:lvlText w:val="•"/>
      <w:lvlJc w:val="left"/>
      <w:pPr>
        <w:ind w:left="5121" w:hanging="360"/>
      </w:pPr>
    </w:lvl>
    <w:lvl w:ilvl="7">
      <w:start w:val="1"/>
      <w:numFmt w:val="bullet"/>
      <w:lvlText w:val="•"/>
      <w:lvlJc w:val="left"/>
      <w:pPr>
        <w:ind w:left="5834" w:hanging="360"/>
      </w:pPr>
    </w:lvl>
    <w:lvl w:ilvl="8">
      <w:start w:val="1"/>
      <w:numFmt w:val="bullet"/>
      <w:lvlText w:val="•"/>
      <w:lvlJc w:val="left"/>
      <w:pPr>
        <w:ind w:left="6548" w:hanging="360"/>
      </w:pPr>
    </w:lvl>
  </w:abstractNum>
  <w:abstractNum w:abstractNumId="9" w15:restartNumberingAfterBreak="0">
    <w:nsid w:val="5CC24D3D"/>
    <w:multiLevelType w:val="multilevel"/>
    <w:tmpl w:val="B23897E6"/>
    <w:lvl w:ilvl="0">
      <w:start w:val="1"/>
      <w:numFmt w:val="bullet"/>
      <w:lvlText w:val="●"/>
      <w:lvlJc w:val="left"/>
      <w:pPr>
        <w:ind w:left="8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5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3E34457"/>
    <w:multiLevelType w:val="multilevel"/>
    <w:tmpl w:val="F18C4F16"/>
    <w:lvl w:ilvl="0">
      <w:start w:val="1"/>
      <w:numFmt w:val="bullet"/>
      <w:lvlText w:val="●"/>
      <w:lvlJc w:val="left"/>
      <w:pPr>
        <w:ind w:left="82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9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08D0F6B"/>
    <w:multiLevelType w:val="multilevel"/>
    <w:tmpl w:val="572A6B4C"/>
    <w:lvl w:ilvl="0">
      <w:start w:val="1"/>
      <w:numFmt w:val="bullet"/>
      <w:lvlText w:val="●"/>
      <w:lvlJc w:val="left"/>
      <w:pPr>
        <w:ind w:left="16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3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87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5A45727"/>
    <w:multiLevelType w:val="hybridMultilevel"/>
    <w:tmpl w:val="65EA5E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8497921">
    <w:abstractNumId w:val="10"/>
  </w:num>
  <w:num w:numId="2" w16cid:durableId="2004241951">
    <w:abstractNumId w:val="5"/>
  </w:num>
  <w:num w:numId="3" w16cid:durableId="651063128">
    <w:abstractNumId w:val="8"/>
  </w:num>
  <w:num w:numId="4" w16cid:durableId="382028236">
    <w:abstractNumId w:val="3"/>
  </w:num>
  <w:num w:numId="5" w16cid:durableId="580912154">
    <w:abstractNumId w:val="2"/>
  </w:num>
  <w:num w:numId="6" w16cid:durableId="1897279889">
    <w:abstractNumId w:val="4"/>
  </w:num>
  <w:num w:numId="7" w16cid:durableId="203253737">
    <w:abstractNumId w:val="12"/>
  </w:num>
  <w:num w:numId="8" w16cid:durableId="1213225925">
    <w:abstractNumId w:val="7"/>
  </w:num>
  <w:num w:numId="9" w16cid:durableId="981425045">
    <w:abstractNumId w:val="0"/>
  </w:num>
  <w:num w:numId="10" w16cid:durableId="1474984660">
    <w:abstractNumId w:val="1"/>
  </w:num>
  <w:num w:numId="11" w16cid:durableId="388768538">
    <w:abstractNumId w:val="6"/>
  </w:num>
  <w:num w:numId="12" w16cid:durableId="1848251804">
    <w:abstractNumId w:val="9"/>
  </w:num>
  <w:num w:numId="13" w16cid:durableId="12868843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7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A41"/>
    <w:rsid w:val="00040D79"/>
    <w:rsid w:val="000713B4"/>
    <w:rsid w:val="00074525"/>
    <w:rsid w:val="00105E70"/>
    <w:rsid w:val="00133A62"/>
    <w:rsid w:val="00154027"/>
    <w:rsid w:val="00166373"/>
    <w:rsid w:val="0016677D"/>
    <w:rsid w:val="001B2B33"/>
    <w:rsid w:val="0021442A"/>
    <w:rsid w:val="002E158B"/>
    <w:rsid w:val="003474DB"/>
    <w:rsid w:val="003847FE"/>
    <w:rsid w:val="003D24E4"/>
    <w:rsid w:val="003F5B59"/>
    <w:rsid w:val="004362B3"/>
    <w:rsid w:val="004660A2"/>
    <w:rsid w:val="00466EC5"/>
    <w:rsid w:val="004A6A41"/>
    <w:rsid w:val="00535B27"/>
    <w:rsid w:val="00543E21"/>
    <w:rsid w:val="00560CEA"/>
    <w:rsid w:val="00561A56"/>
    <w:rsid w:val="00582797"/>
    <w:rsid w:val="00584F41"/>
    <w:rsid w:val="005B0914"/>
    <w:rsid w:val="005D4ED1"/>
    <w:rsid w:val="005E06FD"/>
    <w:rsid w:val="00635F94"/>
    <w:rsid w:val="0069133E"/>
    <w:rsid w:val="006B3B3B"/>
    <w:rsid w:val="006C0181"/>
    <w:rsid w:val="0074253E"/>
    <w:rsid w:val="007A24CC"/>
    <w:rsid w:val="007D5373"/>
    <w:rsid w:val="00850B95"/>
    <w:rsid w:val="00852999"/>
    <w:rsid w:val="00891538"/>
    <w:rsid w:val="008A4BD9"/>
    <w:rsid w:val="008B2899"/>
    <w:rsid w:val="008D02C1"/>
    <w:rsid w:val="008E2F63"/>
    <w:rsid w:val="009203BD"/>
    <w:rsid w:val="00934FA1"/>
    <w:rsid w:val="00960A74"/>
    <w:rsid w:val="00970202"/>
    <w:rsid w:val="009C0D9B"/>
    <w:rsid w:val="009E3614"/>
    <w:rsid w:val="00A921BF"/>
    <w:rsid w:val="00AA38B5"/>
    <w:rsid w:val="00AB3719"/>
    <w:rsid w:val="00AC2558"/>
    <w:rsid w:val="00AD11C7"/>
    <w:rsid w:val="00AD7F1E"/>
    <w:rsid w:val="00AE1A1B"/>
    <w:rsid w:val="00B13EC7"/>
    <w:rsid w:val="00B70B8A"/>
    <w:rsid w:val="00B769A1"/>
    <w:rsid w:val="00B82E06"/>
    <w:rsid w:val="00BB66C3"/>
    <w:rsid w:val="00BE1D78"/>
    <w:rsid w:val="00BE30D5"/>
    <w:rsid w:val="00C64398"/>
    <w:rsid w:val="00C6476E"/>
    <w:rsid w:val="00D25FCE"/>
    <w:rsid w:val="00D7019D"/>
    <w:rsid w:val="00D7580A"/>
    <w:rsid w:val="00D778E4"/>
    <w:rsid w:val="00DD6C07"/>
    <w:rsid w:val="00E45906"/>
    <w:rsid w:val="00E8787F"/>
    <w:rsid w:val="00EB27DE"/>
    <w:rsid w:val="00EB377C"/>
    <w:rsid w:val="00EB37D3"/>
    <w:rsid w:val="00EF6A8C"/>
    <w:rsid w:val="00F22D85"/>
    <w:rsid w:val="00F60995"/>
    <w:rsid w:val="00FD1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B482D84"/>
  <w14:defaultImageDpi w14:val="32767"/>
  <w15:chartTrackingRefBased/>
  <w15:docId w15:val="{7AB83230-34B3-BE42-8F83-EF59CF97E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4A6A41"/>
    <w:pPr>
      <w:widowControl w:val="0"/>
      <w:ind w:left="605"/>
      <w:outlineLvl w:val="0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6A4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A6A41"/>
  </w:style>
  <w:style w:type="paragraph" w:styleId="Pieddepage">
    <w:name w:val="footer"/>
    <w:basedOn w:val="Normal"/>
    <w:link w:val="PieddepageCar"/>
    <w:uiPriority w:val="99"/>
    <w:unhideWhenUsed/>
    <w:rsid w:val="004A6A4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6A41"/>
  </w:style>
  <w:style w:type="character" w:customStyle="1" w:styleId="Titre1Car">
    <w:name w:val="Titre 1 Car"/>
    <w:basedOn w:val="Policepardfaut"/>
    <w:link w:val="Titre1"/>
    <w:uiPriority w:val="9"/>
    <w:rsid w:val="004A6A41"/>
    <w:rPr>
      <w:rFonts w:ascii="Times New Roman" w:eastAsia="Times New Roman" w:hAnsi="Times New Roman" w:cs="Times New Roman"/>
      <w:sz w:val="20"/>
      <w:szCs w:val="20"/>
      <w:lang w:eastAsia="fr-FR"/>
    </w:rPr>
  </w:style>
  <w:style w:type="table" w:styleId="Grilledutableau">
    <w:name w:val="Table Grid"/>
    <w:basedOn w:val="TableauNormal"/>
    <w:uiPriority w:val="39"/>
    <w:rsid w:val="004A6A41"/>
    <w:pPr>
      <w:widowControl w:val="0"/>
    </w:pPr>
    <w:rPr>
      <w:rFonts w:ascii="Verdana" w:eastAsia="Verdana" w:hAnsi="Verdana" w:cs="Verdana"/>
      <w:sz w:val="22"/>
      <w:szCs w:val="22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A6A4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33A62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133A6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E1D7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4362B3"/>
    <w:rPr>
      <w:color w:val="954F72" w:themeColor="followedHyperlink"/>
      <w:u w:val="single"/>
    </w:rPr>
  </w:style>
  <w:style w:type="paragraph" w:customStyle="1" w:styleId="Paragraphestandard">
    <w:name w:val="[Paragraphe standard]"/>
    <w:basedOn w:val="Normal"/>
    <w:uiPriority w:val="99"/>
    <w:rsid w:val="005D4ED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850B95"/>
    <w:rPr>
      <w:color w:val="605E5C"/>
      <w:shd w:val="clear" w:color="auto" w:fill="E1DFDD"/>
    </w:rPr>
  </w:style>
  <w:style w:type="character" w:customStyle="1" w:styleId="normaltextrun">
    <w:name w:val="normaltextrun"/>
    <w:basedOn w:val="Policepardfaut"/>
    <w:rsid w:val="00BB66C3"/>
  </w:style>
  <w:style w:type="paragraph" w:customStyle="1" w:styleId="paragraph">
    <w:name w:val="paragraph"/>
    <w:basedOn w:val="Normal"/>
    <w:rsid w:val="00BB66C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eop">
    <w:name w:val="eop"/>
    <w:basedOn w:val="Policepardfaut"/>
    <w:rsid w:val="00BB66C3"/>
  </w:style>
  <w:style w:type="table" w:styleId="TableauGrille3-Accentuation2">
    <w:name w:val="Grid Table 3 Accent 2"/>
    <w:basedOn w:val="TableauNormal"/>
    <w:uiPriority w:val="48"/>
    <w:rsid w:val="00D778E4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Grille2-Accentuation2">
    <w:name w:val="Grid Table 2 Accent 2"/>
    <w:basedOn w:val="TableauNormal"/>
    <w:uiPriority w:val="47"/>
    <w:rsid w:val="00560CEA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3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7745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dafpic@ac-bordeaux.fr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93554EEB4D804DA9FDECFF96E02601" ma:contentTypeVersion="14" ma:contentTypeDescription="Crée un document." ma:contentTypeScope="" ma:versionID="a813caaac983cf4226700ecc5e1c39d7">
  <xsd:schema xmlns:xsd="http://www.w3.org/2001/XMLSchema" xmlns:xs="http://www.w3.org/2001/XMLSchema" xmlns:p="http://schemas.microsoft.com/office/2006/metadata/properties" xmlns:ns3="c5c387e1-dc98-4247-a603-fc31e73ca08d" xmlns:ns4="73ebb075-6d36-4dfe-ab3b-58b0dabd3a7f" targetNamespace="http://schemas.microsoft.com/office/2006/metadata/properties" ma:root="true" ma:fieldsID="8ddac997182aeb43e0adf94491949376" ns3:_="" ns4:_="">
    <xsd:import namespace="c5c387e1-dc98-4247-a603-fc31e73ca08d"/>
    <xsd:import namespace="73ebb075-6d36-4dfe-ab3b-58b0dabd3a7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c387e1-dc98-4247-a603-fc31e73ca0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ebb075-6d36-4dfe-ab3b-58b0dabd3a7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606A4D-D945-4384-AD99-9B2ED22CDF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4041B7-82AD-43FD-8520-8CF0B7FD6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2D70CF-F483-4193-8154-AE925A743B77}">
  <ds:schemaRefs>
    <ds:schemaRef ds:uri="http://purl.org/dc/terms/"/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73ebb075-6d36-4dfe-ab3b-58b0dabd3a7f"/>
    <ds:schemaRef ds:uri="c5c387e1-dc98-4247-a603-fc31e73ca08d"/>
  </ds:schemaRefs>
</ds:datastoreItem>
</file>

<file path=customXml/itemProps4.xml><?xml version="1.0" encoding="utf-8"?>
<ds:datastoreItem xmlns:ds="http://schemas.openxmlformats.org/officeDocument/2006/customXml" ds:itemID="{AC4D1AE1-F07C-41B8-AE3D-8470AF383B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c387e1-dc98-4247-a603-fc31e73ca08d"/>
    <ds:schemaRef ds:uri="73ebb075-6d36-4dfe-ab3b-58b0dabd3a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304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BAZAH</dc:creator>
  <cp:keywords/>
  <dc:description/>
  <cp:lastModifiedBy>Elias BAZAH</cp:lastModifiedBy>
  <cp:revision>4</cp:revision>
  <cp:lastPrinted>2022-12-07T13:33:00Z</cp:lastPrinted>
  <dcterms:created xsi:type="dcterms:W3CDTF">2023-01-04T15:00:00Z</dcterms:created>
  <dcterms:modified xsi:type="dcterms:W3CDTF">2023-02-20T06:45:00Z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0x010100E793554EEB4D804DA9FDECFF96E02601</vt:lpwstr>
  </property>
</Properties>
</file>